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0A" w:rsidRPr="00FA134B" w:rsidRDefault="0062080A" w:rsidP="00FA134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>«Прокурор разъясняет»</w:t>
      </w:r>
    </w:p>
    <w:p w:rsidR="0062080A" w:rsidRPr="00FA134B" w:rsidRDefault="0062080A" w:rsidP="00FA134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2080A" w:rsidRPr="00FA134B" w:rsidRDefault="0062080A" w:rsidP="00FA13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FA13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FA1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2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12.06.2024 </w:t>
      </w:r>
      <w:r w:rsidRPr="00FA13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2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140-ФЗ</w:t>
      </w:r>
      <w:r w:rsidRPr="00FA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законодательств</w:t>
      </w:r>
      <w:r w:rsidR="00BF49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ипотеке (залоге недвижимости).</w:t>
      </w:r>
    </w:p>
    <w:p w:rsidR="00FA134B" w:rsidRDefault="00FA134B" w:rsidP="00FA13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касаются предоставления залогодателю</w:t>
      </w:r>
      <w:r w:rsidR="00BF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физическому лицу </w:t>
      </w:r>
      <w:r w:rsidR="00BF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продавать заложенное имущество с целью дальнейшего погашения обязательств по кредитному договору или договору займа, которые заключены не для осуществления предпринимательской деятельности.</w:t>
      </w:r>
    </w:p>
    <w:p w:rsidR="00FA134B" w:rsidRPr="00FA134B" w:rsidRDefault="002057EF" w:rsidP="00FA13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такого имущества необходимо согласовать с банковской организацией, которая рассчитывает минимальную цену продажи. </w:t>
      </w:r>
    </w:p>
    <w:p w:rsidR="00CC406D" w:rsidRPr="006151EB" w:rsidRDefault="0026761F" w:rsidP="00CC406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вырученная от самостоятельной реализации залогодателем имущества, подлежит зачислению на банковский счет,</w:t>
      </w:r>
      <w:r w:rsidR="00BE2BA8" w:rsidRPr="0061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разница </w:t>
      </w:r>
      <w:r w:rsidR="00CC406D" w:rsidRPr="0061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CC406D" w:rsidRPr="00CC40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ценой</w:t>
      </w:r>
      <w:r w:rsidR="00CC406D" w:rsidRPr="0061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06D" w:rsidRPr="00CC4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размером задолженности</w:t>
      </w:r>
      <w:r w:rsidR="00CC406D" w:rsidRPr="0061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06D" w:rsidRPr="00CC4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</w:t>
      </w:r>
      <w:r w:rsidR="00CC406D" w:rsidRPr="006151E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з</w:t>
      </w:r>
      <w:r w:rsidR="00CC406D" w:rsidRPr="00CC40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алогодателю</w:t>
      </w:r>
      <w:r w:rsidR="00CC406D" w:rsidRPr="00615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06D" w:rsidRPr="00BF491C" w:rsidRDefault="002B1BAF" w:rsidP="00CC406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залогодателем в установленные сроки самореализация не произведена либо он отказался продавать такое имущество, то залогодержатель вправе обратить взыскание на имущество в порядке, предусмотренном </w:t>
      </w:r>
      <w:r w:rsidR="00BF491C" w:rsidRPr="00BF4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</w:t>
      </w:r>
      <w:r w:rsidRPr="00BF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BF491C" w:rsidRDefault="0062080A" w:rsidP="0062080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вступ</w:t>
      </w:r>
      <w:r w:rsidR="00BF491C">
        <w:rPr>
          <w:sz w:val="28"/>
          <w:szCs w:val="28"/>
        </w:rPr>
        <w:t>ят в силу 11 сентября 2024 года.</w:t>
      </w:r>
    </w:p>
    <w:p w:rsidR="0062080A" w:rsidRDefault="0062080A" w:rsidP="0062080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0A5795" w:rsidRDefault="000A5795" w:rsidP="0062080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0A5795" w:rsidRDefault="000A5795" w:rsidP="0062080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                         </w:t>
      </w: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Е.В. Годухина</w:t>
      </w: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080A" w:rsidRDefault="00BF491C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</w:t>
      </w:r>
      <w:r w:rsidR="0062080A">
        <w:rPr>
          <w:rFonts w:ascii="Times New Roman" w:hAnsi="Times New Roman" w:cs="Times New Roman"/>
          <w:sz w:val="28"/>
          <w:szCs w:val="28"/>
        </w:rPr>
        <w:t xml:space="preserve"> Московского района </w:t>
      </w: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Н. Новгорода</w:t>
      </w:r>
    </w:p>
    <w:p w:rsidR="0062080A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80A" w:rsidRPr="00BD6D4F" w:rsidRDefault="0062080A" w:rsidP="006208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</w:t>
      </w:r>
      <w:r w:rsidR="00BF491C">
        <w:rPr>
          <w:rFonts w:ascii="Times New Roman" w:hAnsi="Times New Roman" w:cs="Times New Roman"/>
          <w:sz w:val="28"/>
          <w:szCs w:val="28"/>
        </w:rPr>
        <w:t xml:space="preserve">                М.Н. Кривенко</w:t>
      </w:r>
    </w:p>
    <w:p w:rsidR="0062080A" w:rsidRDefault="0062080A" w:rsidP="0062080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6B7E5A" w:rsidRDefault="000A5795"/>
    <w:sectPr w:rsidR="006B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0A"/>
    <w:rsid w:val="000A5795"/>
    <w:rsid w:val="002057EF"/>
    <w:rsid w:val="0026761F"/>
    <w:rsid w:val="002B1BAF"/>
    <w:rsid w:val="003948DD"/>
    <w:rsid w:val="006151EB"/>
    <w:rsid w:val="0062080A"/>
    <w:rsid w:val="00BE2BA8"/>
    <w:rsid w:val="00BF491C"/>
    <w:rsid w:val="00C247DC"/>
    <w:rsid w:val="00CC406D"/>
    <w:rsid w:val="00F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1894"/>
  <w15:chartTrackingRefBased/>
  <w15:docId w15:val="{56C232D8-B6CB-4479-9719-339D9D3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Годухина Екатерина Владимировна</dc:creator>
  <cp:keywords/>
  <dc:description/>
  <cp:lastModifiedBy>Годухина Екатерина Владимировна</cp:lastModifiedBy>
  <cp:revision>9</cp:revision>
  <dcterms:created xsi:type="dcterms:W3CDTF">2024-08-28T12:21:00Z</dcterms:created>
  <dcterms:modified xsi:type="dcterms:W3CDTF">2024-08-28T12:36:00Z</dcterms:modified>
</cp:coreProperties>
</file>